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3B0D727E" w:rsidR="00733D26" w:rsidRDefault="00733D26" w:rsidP="00052BA3"/>
    <w:p w14:paraId="499E4716" w14:textId="77777777" w:rsidR="00442BAD" w:rsidRDefault="00442BAD" w:rsidP="00052BA3"/>
    <w:p w14:paraId="41D69450" w14:textId="6004A038" w:rsidR="00F25737" w:rsidRPr="00F25737" w:rsidRDefault="00F25737" w:rsidP="00F25737">
      <w:pPr>
        <w:pStyle w:val="NormalWeb"/>
        <w:jc w:val="center"/>
        <w:rPr>
          <w:rStyle w:val="nfase"/>
          <w:b/>
          <w:bCs/>
          <w:sz w:val="32"/>
          <w:szCs w:val="32"/>
        </w:rPr>
      </w:pPr>
      <w:r w:rsidRPr="00F25737">
        <w:rPr>
          <w:b/>
          <w:bCs/>
          <w:sz w:val="32"/>
          <w:szCs w:val="32"/>
        </w:rPr>
        <w:t>MAPA COMPARATIVO DE PREÇOS</w:t>
      </w:r>
    </w:p>
    <w:p w14:paraId="499E4718" w14:textId="4919B602" w:rsidR="00056A73" w:rsidRDefault="00B149C0" w:rsidP="00B149C0">
      <w:pPr>
        <w:pStyle w:val="NormalWeb"/>
        <w:rPr>
          <w:rStyle w:val="nfase"/>
        </w:rPr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7240AB">
        <w:rPr>
          <w:rStyle w:val="nfase"/>
        </w:rPr>
        <w:t>8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7240AB">
        <w:rPr>
          <w:rStyle w:val="nfase"/>
        </w:rPr>
        <w:t>8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p w14:paraId="72604EAB" w14:textId="6CDFE4D6" w:rsidR="007C053C" w:rsidRPr="00B54D44" w:rsidRDefault="007C053C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B4E7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Objeto:</w:t>
      </w:r>
      <w:r w:rsidR="007240AB" w:rsidRPr="007240AB">
        <w:t xml:space="preserve"> </w:t>
      </w:r>
      <w:r w:rsidR="007240AB" w:rsidRPr="007240AB">
        <w:rPr>
          <w:rFonts w:ascii="Times New Roman" w:hAnsi="Times New Roman" w:cs="Times New Roman"/>
          <w:sz w:val="24"/>
          <w:szCs w:val="24"/>
        </w:rPr>
        <w:t>Contratação de empresa especializada para execução de serviços de higienização das longarinas do plenário, cadeiras revestidas em couro, cadeiras estofadas e carpete do piso das dependências da Câmara Municipal de Albertina/MG, conforme condições e especificações a serem definidas no Termo de Referência</w:t>
      </w:r>
      <w:r w:rsidR="00AA423B" w:rsidRPr="007240AB">
        <w:rPr>
          <w:rFonts w:ascii="Times New Roman" w:hAnsi="Times New Roman" w:cs="Times New Roman"/>
          <w:sz w:val="24"/>
          <w:szCs w:val="24"/>
        </w:rPr>
        <w:t>.</w:t>
      </w:r>
    </w:p>
    <w:p w14:paraId="73B6F0B3" w14:textId="77777777" w:rsidR="007C053C" w:rsidRPr="007C053C" w:rsidRDefault="00426837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52E915A">
          <v:rect id="_x0000_i1025" style="width:0;height:1.5pt" o:hralign="center" o:hrstd="t" o:hr="t" fillcolor="#a0a0a0" stroked="f"/>
        </w:pict>
      </w:r>
    </w:p>
    <w:p w14:paraId="4C3D0986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1. Propostas Recebidas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8494"/>
      </w:tblGrid>
      <w:tr w:rsidR="007C053C" w14:paraId="609D1AC9" w14:textId="77777777" w:rsidTr="007C053C">
        <w:tc>
          <w:tcPr>
            <w:tcW w:w="8494" w:type="dxa"/>
          </w:tcPr>
          <w:tbl>
            <w:tblPr>
              <w:tblStyle w:val="SimplesTabela2"/>
              <w:tblW w:w="0" w:type="auto"/>
              <w:tblLook w:val="01A0" w:firstRow="1" w:lastRow="0" w:firstColumn="1" w:lastColumn="1" w:noHBand="0" w:noVBand="0"/>
            </w:tblPr>
            <w:tblGrid>
              <w:gridCol w:w="469"/>
              <w:gridCol w:w="2876"/>
              <w:gridCol w:w="1705"/>
              <w:gridCol w:w="3228"/>
            </w:tblGrid>
            <w:tr w:rsidR="007C053C" w:rsidRPr="007C053C" w14:paraId="07281D33" w14:textId="77777777" w:rsidTr="006A0A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F68A555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Nº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9B8117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Fornecedor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64B40AFF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Valor Global (R$)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A16C8F4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Situação da Proposta</w:t>
                  </w:r>
                </w:p>
              </w:tc>
            </w:tr>
            <w:tr w:rsidR="007C053C" w:rsidRPr="007C053C" w14:paraId="26C0C480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8F4D7DD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40A04D0" w14:textId="699DABF8" w:rsidR="007C053C" w:rsidRPr="007C053C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E828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Lotus Higienização de Estofados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1F677D00" w14:textId="172A5427" w:rsidR="007C053C" w:rsidRPr="00103130" w:rsidRDefault="007E1D7E" w:rsidP="00A36B9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2.329,00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332FE1" w14:textId="36A977BF" w:rsidR="007C053C" w:rsidRPr="007C053C" w:rsidRDefault="00CC5446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7C053C" w:rsidRPr="007C053C" w14:paraId="2154582B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C3F1C58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2F3E80" w14:textId="74D7438B" w:rsidR="007C053C" w:rsidRPr="006D6D92" w:rsidRDefault="007E1D7E" w:rsidP="00C9729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E828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LS Clean Limpeza e Higienização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2B7D88DF" w14:textId="71A25019" w:rsidR="007C053C" w:rsidRPr="00146A4F" w:rsidRDefault="007E1D7E" w:rsidP="007E1D7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------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F89AB9" w14:textId="4FBB8D37" w:rsidR="007C053C" w:rsidRPr="007C053C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Proposta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in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completa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des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classificada</w:t>
                  </w:r>
                </w:p>
              </w:tc>
            </w:tr>
            <w:tr w:rsidR="006D6D92" w:rsidRPr="007C053C" w14:paraId="5DB44886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4B4D70A" w14:textId="5689D76E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03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78AA566C" w14:textId="5BAEC568" w:rsidR="006D6D92" w:rsidRPr="006D6D92" w:rsidRDefault="007E1D7E" w:rsidP="00C9729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E828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 Estética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39C26B7D" w14:textId="3ECD35D7" w:rsidR="006D6D92" w:rsidRPr="00253568" w:rsidRDefault="007E1D7E" w:rsidP="00496A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1.550,00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72A276CB" w14:textId="546E3FA1" w:rsidR="006D6D92" w:rsidRPr="007C053C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7E1D7E" w:rsidRPr="007C053C" w14:paraId="735953F2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40C9F69" w14:textId="3BC8D79C" w:rsidR="007E1D7E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04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034C4ECC" w14:textId="47A02316" w:rsidR="007E1D7E" w:rsidRPr="00E82829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Uniclear Higienização de Estofados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21779ECF" w14:textId="490D7613" w:rsidR="007E1D7E" w:rsidRDefault="007E1D7E" w:rsidP="00496A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2.000,00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0514359C" w14:textId="095D4BE5" w:rsidR="007E1D7E" w:rsidRPr="007C053C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</w:tbl>
          <w:p w14:paraId="3BC71C7F" w14:textId="77777777" w:rsidR="007C053C" w:rsidRDefault="007C053C"/>
        </w:tc>
      </w:tr>
    </w:tbl>
    <w:p w14:paraId="3D9C3E73" w14:textId="77777777" w:rsidR="007C053C" w:rsidRPr="007C053C" w:rsidRDefault="00426837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68ADE5F">
          <v:rect id="_x0000_i1026" style="width:0;height:1.5pt" o:hralign="center" o:hrstd="t" o:hr="t" fillcolor="#a0a0a0" stroked="f"/>
        </w:pict>
      </w:r>
    </w:p>
    <w:p w14:paraId="2E14A62F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2. Análise das Propostas</w:t>
      </w:r>
    </w:p>
    <w:p w14:paraId="4254EA3E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análise das informações obtidas na pesquisa de preços, verificou-se que:</w:t>
      </w:r>
    </w:p>
    <w:p w14:paraId="4EAB3306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• Foram realizados contatos com empresas do ramo de higienização de estofados e limpeza técnica, aptas, em tese, à execução dos serviços descritos no Termo de Referência, sendo elas: Lotus Higienização de Estofados, LS Clean Limpeza e Higienização, GP Estética e Uniclear Higienização de Estofados;</w:t>
      </w:r>
    </w:p>
    <w:p w14:paraId="18D1599B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• A empresa LS Clean Limpeza e Higienização informou que não realiza atendimento na cidade cotada, motivo pelo qual não apresentou proposta válida para análise;</w:t>
      </w:r>
    </w:p>
    <w:p w14:paraId="32673C6B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As empresas Lotus Higienização de Estofados, GP Estética e Uniclear Higienização de Estofados encaminharam propostas contendo valor global para execução integral dos serviços de higienização das longarinas, cadeiras revestidas em couro, cadeiras </w:t>
      </w: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estofadas e carpete do piso, conforme especificações constantes no Termo de Referência;</w:t>
      </w:r>
    </w:p>
    <w:p w14:paraId="3D8595AF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• A empresa Lotus Higienização de Estofados apresentou proposta no valor global de R$ 2.329,00;</w:t>
      </w: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• A empresa GP Estética apresentou proposta no valor global de R$ 1.550,00;</w:t>
      </w: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• A empresa Uniclear Higienização de Estofados apresentou proposta no valor global de R$ 2.000,00.</w:t>
      </w:r>
    </w:p>
    <w:p w14:paraId="48CC38FC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Dessa forma, a análise concentrou-se na verificação da compatibilidade dos valores globais apresentados com os preços praticados no mercado para serviços de mesma natureza, sendo constatado que a proposta da empresa GP Estética, no valor global de R$ 1.550,00, apresentou o menor preço entre as propostas classificadas, atendendo integralmente às especificações técnicas estabelecidas.</w:t>
      </w:r>
    </w:p>
    <w:p w14:paraId="2017B59A" w14:textId="1562C193" w:rsidR="00411E90" w:rsidRPr="004C1881" w:rsidRDefault="007E1D7E" w:rsidP="004C1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Verificou-se que o valor ofertado encontra-se compatível com o mercado e adequado às necessidades da Administração, assegurando a vantajosidade da contratação, nos termos do art. 23 da Lei Federal nº 14.133/2021.</w:t>
      </w:r>
    </w:p>
    <w:p w14:paraId="05C626B9" w14:textId="54C3E116" w:rsidR="00411E90" w:rsidRPr="006A6CE1" w:rsidRDefault="00426837" w:rsidP="006A6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881B097">
          <v:rect id="_x0000_i1027" style="width:0;height:1.5pt" o:hralign="center" o:hrstd="t" o:hr="t" fillcolor="#a0a0a0" stroked="f"/>
        </w:pict>
      </w:r>
    </w:p>
    <w:p w14:paraId="6C6EE815" w14:textId="0A1FECA5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3. Conclusão</w:t>
      </w:r>
    </w:p>
    <w:p w14:paraId="0C33101E" w14:textId="77777777" w:rsidR="007E1D7E" w:rsidRPr="007E1D7E" w:rsidRDefault="007E1D7E" w:rsidP="007E1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o valor apresentado pela empresa </w:t>
      </w:r>
      <w:r w:rsidRPr="007E1D7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GP Estética</w:t>
      </w: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foi considerado compatível com os praticados no mercado e adequado às necessidades da Administração, uma vez que a prestadora atende integralmente às especificações previstas no Termo de Referência para a execução dos serviços de higienização das longarinas do plenário, cadeiras revestidas em couro, cadeiras estofadas e carpete do piso das dependências da Câmara Municipal de Albertina/MG.</w:t>
      </w:r>
    </w:p>
    <w:p w14:paraId="6D66ADE6" w14:textId="70F52CED" w:rsidR="007C053C" w:rsidRPr="0055773E" w:rsidRDefault="007E1D7E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E1D7E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mostra-se vantajosa para a Câmara Municipal, considerando o valor global obtido na pesquisa de preços, a compatibilidade do preço ofertado com os praticados para serviços de mesma natureza e o atendimento às exigências técnicas estabelecidas, em conformidade com os princípios da economicidade, eficiência e interesse público previstos na Lei Federal nº 14.133/2021.</w:t>
      </w:r>
    </w:p>
    <w:p w14:paraId="7DA3956D" w14:textId="7237ED8C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E1D7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9F0F2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426837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8" style="width:0;height:1.5pt" o:hralign="center" o:hrstd="t" o:hr="t" fillcolor="#a0a0a0" stroked="f"/>
        </w:pict>
      </w:r>
    </w:p>
    <w:p w14:paraId="66ED90AE" w14:textId="68CA7940" w:rsidR="002C3697" w:rsidRPr="00320DC3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</w:t>
      </w:r>
      <w:r w:rsid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uto Gonçalves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14:paraId="0BA56F90" w14:textId="77777777" w:rsidR="00170A39" w:rsidRPr="00320DC3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320DC3" w:rsidSect="00411E90">
      <w:headerReference w:type="default" r:id="rId8"/>
      <w:pgSz w:w="11906" w:h="16838"/>
      <w:pgMar w:top="1418" w:right="1701" w:bottom="1418" w:left="1701" w:header="22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D0108" w14:textId="77777777" w:rsidR="00426837" w:rsidRDefault="00426837" w:rsidP="00411E90">
      <w:pPr>
        <w:spacing w:after="0" w:line="240" w:lineRule="auto"/>
      </w:pPr>
      <w:r>
        <w:separator/>
      </w:r>
    </w:p>
  </w:endnote>
  <w:endnote w:type="continuationSeparator" w:id="0">
    <w:p w14:paraId="3BB41FE3" w14:textId="77777777" w:rsidR="00426837" w:rsidRDefault="00426837" w:rsidP="0041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E9983" w14:textId="77777777" w:rsidR="00426837" w:rsidRDefault="00426837" w:rsidP="00411E90">
      <w:pPr>
        <w:spacing w:after="0" w:line="240" w:lineRule="auto"/>
      </w:pPr>
      <w:r>
        <w:separator/>
      </w:r>
    </w:p>
  </w:footnote>
  <w:footnote w:type="continuationSeparator" w:id="0">
    <w:p w14:paraId="6E8EEFFF" w14:textId="77777777" w:rsidR="00426837" w:rsidRDefault="00426837" w:rsidP="0041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009E" w14:textId="0140F047" w:rsidR="00411E90" w:rsidRDefault="00411E9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4E8399" wp14:editId="1E910116">
          <wp:simplePos x="0" y="0"/>
          <wp:positionH relativeFrom="margin">
            <wp:align>center</wp:align>
          </wp:positionH>
          <wp:positionV relativeFrom="margin">
            <wp:posOffset>-1290212</wp:posOffset>
          </wp:positionV>
          <wp:extent cx="6190615" cy="1115060"/>
          <wp:effectExtent l="0" t="0" r="0" b="0"/>
          <wp:wrapSquare wrapText="bothSides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753"/>
    <w:multiLevelType w:val="hybridMultilevel"/>
    <w:tmpl w:val="538A6F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327"/>
    <w:multiLevelType w:val="multilevel"/>
    <w:tmpl w:val="D552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1CC6"/>
    <w:rsid w:val="000D35A3"/>
    <w:rsid w:val="00103130"/>
    <w:rsid w:val="00116553"/>
    <w:rsid w:val="001273AF"/>
    <w:rsid w:val="00146A4F"/>
    <w:rsid w:val="001545CB"/>
    <w:rsid w:val="001552A2"/>
    <w:rsid w:val="00163E08"/>
    <w:rsid w:val="00167B3B"/>
    <w:rsid w:val="00170A39"/>
    <w:rsid w:val="0018218F"/>
    <w:rsid w:val="001905DF"/>
    <w:rsid w:val="0019459D"/>
    <w:rsid w:val="001E3870"/>
    <w:rsid w:val="00207DE2"/>
    <w:rsid w:val="002107A1"/>
    <w:rsid w:val="00233B7C"/>
    <w:rsid w:val="00240D69"/>
    <w:rsid w:val="00243BA8"/>
    <w:rsid w:val="00253568"/>
    <w:rsid w:val="002577EE"/>
    <w:rsid w:val="0026246D"/>
    <w:rsid w:val="0027603A"/>
    <w:rsid w:val="00294ECF"/>
    <w:rsid w:val="002C3697"/>
    <w:rsid w:val="002D009E"/>
    <w:rsid w:val="002D78C4"/>
    <w:rsid w:val="002F3062"/>
    <w:rsid w:val="00320823"/>
    <w:rsid w:val="00320DC3"/>
    <w:rsid w:val="00350BD3"/>
    <w:rsid w:val="0036433F"/>
    <w:rsid w:val="00374CCC"/>
    <w:rsid w:val="003A7FB1"/>
    <w:rsid w:val="003B4E73"/>
    <w:rsid w:val="003B761B"/>
    <w:rsid w:val="003D0875"/>
    <w:rsid w:val="003E072A"/>
    <w:rsid w:val="003E2BD8"/>
    <w:rsid w:val="00411E90"/>
    <w:rsid w:val="00426837"/>
    <w:rsid w:val="00442BAD"/>
    <w:rsid w:val="00447AED"/>
    <w:rsid w:val="0046291B"/>
    <w:rsid w:val="00475498"/>
    <w:rsid w:val="00496ACB"/>
    <w:rsid w:val="004B2CE6"/>
    <w:rsid w:val="004B65B6"/>
    <w:rsid w:val="004C1881"/>
    <w:rsid w:val="004C6F0F"/>
    <w:rsid w:val="004E7D03"/>
    <w:rsid w:val="00514DD4"/>
    <w:rsid w:val="0053723F"/>
    <w:rsid w:val="00542F82"/>
    <w:rsid w:val="00547C18"/>
    <w:rsid w:val="0055773E"/>
    <w:rsid w:val="00557D22"/>
    <w:rsid w:val="005700DC"/>
    <w:rsid w:val="005B7AD3"/>
    <w:rsid w:val="005C3080"/>
    <w:rsid w:val="005D19A2"/>
    <w:rsid w:val="005F5098"/>
    <w:rsid w:val="00617AD2"/>
    <w:rsid w:val="0065342A"/>
    <w:rsid w:val="00695026"/>
    <w:rsid w:val="006A0A57"/>
    <w:rsid w:val="006A6CE1"/>
    <w:rsid w:val="006D6D92"/>
    <w:rsid w:val="0071404D"/>
    <w:rsid w:val="007240AB"/>
    <w:rsid w:val="00730D0D"/>
    <w:rsid w:val="00733D26"/>
    <w:rsid w:val="007A50F0"/>
    <w:rsid w:val="007B4477"/>
    <w:rsid w:val="007C053C"/>
    <w:rsid w:val="007D5373"/>
    <w:rsid w:val="007E1D7E"/>
    <w:rsid w:val="00830E8D"/>
    <w:rsid w:val="008434BE"/>
    <w:rsid w:val="00847D2F"/>
    <w:rsid w:val="00885DE7"/>
    <w:rsid w:val="008939C3"/>
    <w:rsid w:val="00896F51"/>
    <w:rsid w:val="008A68A9"/>
    <w:rsid w:val="008D77FE"/>
    <w:rsid w:val="00900F25"/>
    <w:rsid w:val="00906ED4"/>
    <w:rsid w:val="00921359"/>
    <w:rsid w:val="00945F80"/>
    <w:rsid w:val="0099732F"/>
    <w:rsid w:val="00997F54"/>
    <w:rsid w:val="009C2474"/>
    <w:rsid w:val="009F0F20"/>
    <w:rsid w:val="00A1362C"/>
    <w:rsid w:val="00A36B90"/>
    <w:rsid w:val="00A42D9D"/>
    <w:rsid w:val="00A54D28"/>
    <w:rsid w:val="00A7145C"/>
    <w:rsid w:val="00A85CAC"/>
    <w:rsid w:val="00A93AA9"/>
    <w:rsid w:val="00A94AA2"/>
    <w:rsid w:val="00AA423B"/>
    <w:rsid w:val="00AC4AD5"/>
    <w:rsid w:val="00AE7825"/>
    <w:rsid w:val="00B036C1"/>
    <w:rsid w:val="00B149C0"/>
    <w:rsid w:val="00B54D44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CC5446"/>
    <w:rsid w:val="00D2106B"/>
    <w:rsid w:val="00D43C30"/>
    <w:rsid w:val="00D44D08"/>
    <w:rsid w:val="00D54D4A"/>
    <w:rsid w:val="00D62065"/>
    <w:rsid w:val="00D71ABF"/>
    <w:rsid w:val="00D9633A"/>
    <w:rsid w:val="00DF08B8"/>
    <w:rsid w:val="00E233F4"/>
    <w:rsid w:val="00E53312"/>
    <w:rsid w:val="00E539A7"/>
    <w:rsid w:val="00E57A4E"/>
    <w:rsid w:val="00ED6F7C"/>
    <w:rsid w:val="00F177AA"/>
    <w:rsid w:val="00F25737"/>
    <w:rsid w:val="00F368F6"/>
    <w:rsid w:val="00F668A0"/>
    <w:rsid w:val="00F875BF"/>
    <w:rsid w:val="00FC1C76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7C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C05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374CCC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411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556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149</cp:revision>
  <cp:lastPrinted>2025-11-06T14:16:00Z</cp:lastPrinted>
  <dcterms:created xsi:type="dcterms:W3CDTF">2024-04-05T15:39:00Z</dcterms:created>
  <dcterms:modified xsi:type="dcterms:W3CDTF">2026-02-24T13:20:00Z</dcterms:modified>
</cp:coreProperties>
</file>